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B3D6" w14:textId="01452921" w:rsidR="005B615B" w:rsidRDefault="00EC78BE" w:rsidP="001D0998">
      <w:pPr>
        <w:jc w:val="center"/>
      </w:pPr>
      <w:r>
        <w:rPr>
          <w:noProof/>
        </w:rPr>
        <w:drawing>
          <wp:inline distT="0" distB="0" distL="0" distR="0" wp14:anchorId="68096AD3" wp14:editId="083D76B9">
            <wp:extent cx="3359426" cy="120432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09 at 12.13.17 PM.png"/>
                    <pic:cNvPicPr/>
                  </pic:nvPicPr>
                  <pic:blipFill>
                    <a:blip r:embed="rId6">
                      <a:extLst>
                        <a:ext uri="{28A0092B-C50C-407E-A947-70E740481C1C}">
                          <a14:useLocalDpi xmlns:a14="http://schemas.microsoft.com/office/drawing/2010/main" val="0"/>
                        </a:ext>
                      </a:extLst>
                    </a:blip>
                    <a:stretch>
                      <a:fillRect/>
                    </a:stretch>
                  </pic:blipFill>
                  <pic:spPr>
                    <a:xfrm>
                      <a:off x="0" y="0"/>
                      <a:ext cx="3436065" cy="1231796"/>
                    </a:xfrm>
                    <a:prstGeom prst="rect">
                      <a:avLst/>
                    </a:prstGeom>
                  </pic:spPr>
                </pic:pic>
              </a:graphicData>
            </a:graphic>
          </wp:inline>
        </w:drawing>
      </w:r>
    </w:p>
    <w:tbl>
      <w:tblPr>
        <w:tblStyle w:val="TableGrid"/>
        <w:tblW w:w="10255" w:type="dxa"/>
        <w:tblLook w:val="04A0" w:firstRow="1" w:lastRow="0" w:firstColumn="1" w:lastColumn="0" w:noHBand="0" w:noVBand="1"/>
      </w:tblPr>
      <w:tblGrid>
        <w:gridCol w:w="3865"/>
        <w:gridCol w:w="6390"/>
      </w:tblGrid>
      <w:tr w:rsidR="008D54E2" w14:paraId="3C7D4664" w14:textId="77777777" w:rsidTr="008D54E2">
        <w:tc>
          <w:tcPr>
            <w:tcW w:w="10255" w:type="dxa"/>
            <w:gridSpan w:val="2"/>
            <w:tcBorders>
              <w:bottom w:val="single" w:sz="4" w:space="0" w:color="auto"/>
            </w:tcBorders>
            <w:shd w:val="clear" w:color="auto" w:fill="D9D9D9" w:themeFill="background1" w:themeFillShade="D9"/>
          </w:tcPr>
          <w:p w14:paraId="69A5E32C" w14:textId="77777777" w:rsidR="00EC78BE" w:rsidRDefault="00EC78BE" w:rsidP="00EC78BE">
            <w:pPr>
              <w:jc w:val="center"/>
              <w:rPr>
                <w:b/>
                <w:sz w:val="20"/>
                <w:szCs w:val="20"/>
              </w:rPr>
            </w:pPr>
          </w:p>
          <w:p w14:paraId="2275F7AA" w14:textId="77777777" w:rsidR="00EC78BE" w:rsidRDefault="00EC78BE" w:rsidP="00EC78BE">
            <w:pPr>
              <w:jc w:val="center"/>
              <w:rPr>
                <w:b/>
                <w:sz w:val="20"/>
                <w:szCs w:val="20"/>
              </w:rPr>
            </w:pPr>
          </w:p>
          <w:p w14:paraId="040C1318" w14:textId="162BF834" w:rsidR="00EC78BE" w:rsidRPr="00EC78BE" w:rsidRDefault="00EC78BE" w:rsidP="00EC78BE">
            <w:pPr>
              <w:jc w:val="center"/>
              <w:rPr>
                <w:b/>
                <w:sz w:val="36"/>
                <w:szCs w:val="36"/>
              </w:rPr>
            </w:pPr>
            <w:r w:rsidRPr="00EC78BE">
              <w:rPr>
                <w:b/>
                <w:sz w:val="36"/>
                <w:szCs w:val="36"/>
              </w:rPr>
              <w:t>Summer Assignment</w:t>
            </w:r>
            <w:r w:rsidR="005F2898">
              <w:rPr>
                <w:b/>
                <w:sz w:val="36"/>
                <w:szCs w:val="36"/>
              </w:rPr>
              <w:t xml:space="preserve"> Template</w:t>
            </w:r>
          </w:p>
          <w:p w14:paraId="1F231E57" w14:textId="77777777" w:rsidR="00EC78BE" w:rsidRDefault="00EC78BE" w:rsidP="00EC78BE">
            <w:pPr>
              <w:jc w:val="center"/>
              <w:rPr>
                <w:b/>
                <w:sz w:val="20"/>
                <w:szCs w:val="20"/>
              </w:rPr>
            </w:pPr>
          </w:p>
          <w:p w14:paraId="65745F6A" w14:textId="5E452ED9" w:rsidR="00EC78BE" w:rsidRPr="00EC78BE" w:rsidRDefault="00EC78BE" w:rsidP="00EC78BE">
            <w:pPr>
              <w:jc w:val="center"/>
              <w:rPr>
                <w:b/>
                <w:sz w:val="20"/>
                <w:szCs w:val="20"/>
              </w:rPr>
            </w:pPr>
          </w:p>
        </w:tc>
      </w:tr>
      <w:tr w:rsidR="008D54E2" w14:paraId="4A31E07A" w14:textId="77777777" w:rsidTr="008D54E2">
        <w:tc>
          <w:tcPr>
            <w:tcW w:w="10255" w:type="dxa"/>
            <w:gridSpan w:val="2"/>
            <w:shd w:val="clear" w:color="auto" w:fill="F2F2F2" w:themeFill="background1" w:themeFillShade="F2"/>
          </w:tcPr>
          <w:p w14:paraId="6586411E" w14:textId="77777777" w:rsidR="00EC78BE" w:rsidRDefault="00EC78BE">
            <w:pPr>
              <w:rPr>
                <w:b/>
                <w:sz w:val="20"/>
                <w:szCs w:val="20"/>
              </w:rPr>
            </w:pPr>
          </w:p>
          <w:p w14:paraId="4109D7C5" w14:textId="141AEB5E" w:rsidR="00EC78BE" w:rsidRDefault="00EC78BE">
            <w:pPr>
              <w:rPr>
                <w:b/>
                <w:sz w:val="20"/>
                <w:szCs w:val="20"/>
              </w:rPr>
            </w:pPr>
            <w:r w:rsidRPr="00EC78BE">
              <w:rPr>
                <w:b/>
                <w:sz w:val="20"/>
                <w:szCs w:val="20"/>
              </w:rPr>
              <w:t>Course</w:t>
            </w:r>
            <w:r w:rsidR="005B615B">
              <w:rPr>
                <w:b/>
                <w:sz w:val="20"/>
                <w:szCs w:val="20"/>
              </w:rPr>
              <w:t xml:space="preserve"> Title</w:t>
            </w:r>
            <w:r w:rsidRPr="00EC78BE">
              <w:rPr>
                <w:b/>
                <w:sz w:val="20"/>
                <w:szCs w:val="20"/>
              </w:rPr>
              <w:t>:</w:t>
            </w:r>
            <w:r w:rsidR="002B6BE2">
              <w:rPr>
                <w:b/>
                <w:sz w:val="20"/>
                <w:szCs w:val="20"/>
              </w:rPr>
              <w:t xml:space="preserve"> French III Honors</w:t>
            </w:r>
          </w:p>
          <w:p w14:paraId="2D023ED9" w14:textId="0544F223" w:rsidR="00EC78BE" w:rsidRPr="00EC78BE" w:rsidRDefault="00EC78BE">
            <w:pPr>
              <w:rPr>
                <w:b/>
                <w:sz w:val="20"/>
                <w:szCs w:val="20"/>
              </w:rPr>
            </w:pPr>
          </w:p>
        </w:tc>
      </w:tr>
      <w:tr w:rsidR="008D54E2" w14:paraId="380BAA2C" w14:textId="77777777" w:rsidTr="008D54E2">
        <w:tc>
          <w:tcPr>
            <w:tcW w:w="10255" w:type="dxa"/>
            <w:gridSpan w:val="2"/>
            <w:shd w:val="clear" w:color="auto" w:fill="F2F2F2" w:themeFill="background1" w:themeFillShade="F2"/>
          </w:tcPr>
          <w:p w14:paraId="5A787C77" w14:textId="77777777" w:rsidR="00EC78BE" w:rsidRDefault="00EC78BE">
            <w:pPr>
              <w:rPr>
                <w:b/>
                <w:sz w:val="20"/>
                <w:szCs w:val="20"/>
              </w:rPr>
            </w:pPr>
          </w:p>
          <w:p w14:paraId="017734CD" w14:textId="03B50B05" w:rsidR="00EC78BE" w:rsidRDefault="00EC78BE">
            <w:pPr>
              <w:rPr>
                <w:b/>
                <w:sz w:val="20"/>
                <w:szCs w:val="20"/>
              </w:rPr>
            </w:pPr>
            <w:r w:rsidRPr="00EC78BE">
              <w:rPr>
                <w:b/>
                <w:sz w:val="20"/>
                <w:szCs w:val="20"/>
              </w:rPr>
              <w:t>Teacher:</w:t>
            </w:r>
            <w:r w:rsidR="002B6BE2">
              <w:rPr>
                <w:b/>
                <w:sz w:val="20"/>
                <w:szCs w:val="20"/>
              </w:rPr>
              <w:t xml:space="preserve"> </w:t>
            </w:r>
            <w:proofErr w:type="spellStart"/>
            <w:r w:rsidR="002B6BE2">
              <w:rPr>
                <w:b/>
                <w:sz w:val="20"/>
                <w:szCs w:val="20"/>
              </w:rPr>
              <w:t>Mme</w:t>
            </w:r>
            <w:proofErr w:type="spellEnd"/>
            <w:r w:rsidR="002B6BE2">
              <w:rPr>
                <w:b/>
                <w:sz w:val="20"/>
                <w:szCs w:val="20"/>
              </w:rPr>
              <w:t xml:space="preserve"> Altman</w:t>
            </w:r>
          </w:p>
          <w:p w14:paraId="68D7C0C8" w14:textId="31A77D1B" w:rsidR="00EC78BE" w:rsidRPr="00EC78BE" w:rsidRDefault="00EC78BE">
            <w:pPr>
              <w:rPr>
                <w:b/>
                <w:sz w:val="20"/>
                <w:szCs w:val="20"/>
              </w:rPr>
            </w:pPr>
          </w:p>
        </w:tc>
      </w:tr>
      <w:tr w:rsidR="008D54E2" w14:paraId="6242C499" w14:textId="77777777" w:rsidTr="008D54E2">
        <w:tc>
          <w:tcPr>
            <w:tcW w:w="10255" w:type="dxa"/>
            <w:gridSpan w:val="2"/>
            <w:shd w:val="clear" w:color="auto" w:fill="F2F2F2" w:themeFill="background1" w:themeFillShade="F2"/>
          </w:tcPr>
          <w:p w14:paraId="6ED05339" w14:textId="77777777" w:rsidR="007E4252" w:rsidRDefault="007E4252">
            <w:pPr>
              <w:rPr>
                <w:b/>
                <w:sz w:val="20"/>
                <w:szCs w:val="20"/>
              </w:rPr>
            </w:pPr>
          </w:p>
          <w:p w14:paraId="120B8A50" w14:textId="5DCEDF40" w:rsidR="00111A5F" w:rsidRDefault="007E4252">
            <w:pPr>
              <w:rPr>
                <w:b/>
                <w:sz w:val="20"/>
                <w:szCs w:val="20"/>
              </w:rPr>
            </w:pPr>
            <w:r>
              <w:rPr>
                <w:b/>
                <w:sz w:val="20"/>
                <w:szCs w:val="20"/>
              </w:rPr>
              <w:t>PLC Content Area:</w:t>
            </w:r>
            <w:r w:rsidR="002B6BE2">
              <w:rPr>
                <w:b/>
                <w:sz w:val="20"/>
                <w:szCs w:val="20"/>
              </w:rPr>
              <w:t xml:space="preserve"> French</w:t>
            </w:r>
          </w:p>
          <w:p w14:paraId="0B233F5F" w14:textId="5FC5D0AA" w:rsidR="007E4252" w:rsidRDefault="007E4252">
            <w:pPr>
              <w:rPr>
                <w:b/>
                <w:sz w:val="20"/>
                <w:szCs w:val="20"/>
              </w:rPr>
            </w:pPr>
          </w:p>
        </w:tc>
      </w:tr>
      <w:tr w:rsidR="008D54E2" w:rsidRPr="001D0998" w14:paraId="45C0EA0B" w14:textId="77777777" w:rsidTr="008D54E2">
        <w:trPr>
          <w:trHeight w:val="164"/>
        </w:trPr>
        <w:tc>
          <w:tcPr>
            <w:tcW w:w="3865" w:type="dxa"/>
          </w:tcPr>
          <w:p w14:paraId="5034A83B" w14:textId="142B8BEC" w:rsidR="00EC78BE" w:rsidRPr="001D0998" w:rsidRDefault="003518DF">
            <w:pPr>
              <w:rPr>
                <w:sz w:val="16"/>
                <w:szCs w:val="16"/>
              </w:rPr>
            </w:pPr>
            <w:r w:rsidRPr="001D0998">
              <w:rPr>
                <w:sz w:val="16"/>
                <w:szCs w:val="16"/>
              </w:rPr>
              <w:t xml:space="preserve">Summer </w:t>
            </w:r>
            <w:r w:rsidR="00EC78BE" w:rsidRPr="001D0998">
              <w:rPr>
                <w:sz w:val="16"/>
                <w:szCs w:val="16"/>
              </w:rPr>
              <w:t xml:space="preserve">Assignment </w:t>
            </w:r>
            <w:r w:rsidR="006711FC">
              <w:rPr>
                <w:sz w:val="16"/>
                <w:szCs w:val="16"/>
              </w:rPr>
              <w:t>Description</w:t>
            </w:r>
          </w:p>
          <w:p w14:paraId="5A7C312A" w14:textId="77777777" w:rsidR="00EC78BE" w:rsidRPr="001D0998" w:rsidRDefault="00EC78BE">
            <w:pPr>
              <w:rPr>
                <w:sz w:val="16"/>
                <w:szCs w:val="16"/>
              </w:rPr>
            </w:pPr>
          </w:p>
          <w:p w14:paraId="4E034489" w14:textId="0F26B1B5" w:rsidR="00EC78BE" w:rsidRPr="001D0998" w:rsidRDefault="00EC78BE">
            <w:pPr>
              <w:rPr>
                <w:sz w:val="16"/>
                <w:szCs w:val="16"/>
              </w:rPr>
            </w:pPr>
          </w:p>
        </w:tc>
        <w:tc>
          <w:tcPr>
            <w:tcW w:w="6390" w:type="dxa"/>
          </w:tcPr>
          <w:p w14:paraId="767D7365" w14:textId="5E058238" w:rsidR="00EC78BE" w:rsidRPr="001D0998" w:rsidRDefault="009C5E27">
            <w:pPr>
              <w:rPr>
                <w:sz w:val="16"/>
                <w:szCs w:val="16"/>
              </w:rPr>
            </w:pPr>
            <w:r w:rsidRPr="00F672A7">
              <w:rPr>
                <w:sz w:val="16"/>
                <w:szCs w:val="16"/>
              </w:rPr>
              <w:t xml:space="preserve">Weekly for 9 weeks over the summer break, read </w:t>
            </w:r>
            <w:r>
              <w:rPr>
                <w:b/>
                <w:bCs/>
                <w:sz w:val="16"/>
                <w:szCs w:val="16"/>
              </w:rPr>
              <w:t>OR</w:t>
            </w:r>
            <w:r w:rsidRPr="00F672A7">
              <w:rPr>
                <w:sz w:val="16"/>
                <w:szCs w:val="16"/>
              </w:rPr>
              <w:t xml:space="preserve"> watch something originally created in French for 30 minutes. Write a two-sentence summary in French and provide three NEW words you learned in French with the English translation. </w:t>
            </w:r>
            <w:hyperlink r:id="rId7" w:history="1">
              <w:r w:rsidRPr="009C5E27">
                <w:rPr>
                  <w:rStyle w:val="Hyperlink"/>
                  <w:sz w:val="16"/>
                  <w:szCs w:val="16"/>
                </w:rPr>
                <w:t>Click here for more detailed instructions.</w:t>
              </w:r>
            </w:hyperlink>
          </w:p>
        </w:tc>
      </w:tr>
      <w:tr w:rsidR="009C5E27" w:rsidRPr="001D0998" w14:paraId="3CD107FE" w14:textId="77777777" w:rsidTr="008D54E2">
        <w:trPr>
          <w:trHeight w:val="157"/>
        </w:trPr>
        <w:tc>
          <w:tcPr>
            <w:tcW w:w="3865" w:type="dxa"/>
          </w:tcPr>
          <w:p w14:paraId="77807D41" w14:textId="5D480AD2" w:rsidR="009C5E27" w:rsidRPr="001D0998" w:rsidRDefault="009C5E27" w:rsidP="009C5E27">
            <w:pPr>
              <w:rPr>
                <w:sz w:val="16"/>
                <w:szCs w:val="16"/>
              </w:rPr>
            </w:pPr>
            <w:r w:rsidRPr="001D0998">
              <w:rPr>
                <w:sz w:val="16"/>
                <w:szCs w:val="16"/>
              </w:rPr>
              <w:t>Date Due</w:t>
            </w:r>
          </w:p>
          <w:p w14:paraId="4D2B0D6A" w14:textId="51C7C294" w:rsidR="009C5E27" w:rsidRPr="001D0998" w:rsidRDefault="009C5E27" w:rsidP="009C5E27">
            <w:pPr>
              <w:rPr>
                <w:sz w:val="16"/>
                <w:szCs w:val="16"/>
              </w:rPr>
            </w:pPr>
          </w:p>
        </w:tc>
        <w:tc>
          <w:tcPr>
            <w:tcW w:w="6390" w:type="dxa"/>
          </w:tcPr>
          <w:p w14:paraId="4CE65ED6" w14:textId="4E72F051" w:rsidR="009C5E27" w:rsidRPr="001D0998" w:rsidRDefault="009C5E27" w:rsidP="009C5E27">
            <w:pPr>
              <w:rPr>
                <w:sz w:val="16"/>
                <w:szCs w:val="16"/>
              </w:rPr>
            </w:pPr>
            <w:r>
              <w:rPr>
                <w:sz w:val="16"/>
                <w:szCs w:val="16"/>
              </w:rPr>
              <w:t>Tuesdays at 11:59 pm throughout the summer, beginning May 23 and ending August 1.</w:t>
            </w:r>
          </w:p>
        </w:tc>
      </w:tr>
      <w:tr w:rsidR="009C5E27" w:rsidRPr="001D0998" w14:paraId="53EC69DB" w14:textId="77777777" w:rsidTr="008D54E2">
        <w:trPr>
          <w:trHeight w:val="157"/>
        </w:trPr>
        <w:tc>
          <w:tcPr>
            <w:tcW w:w="3865" w:type="dxa"/>
          </w:tcPr>
          <w:p w14:paraId="471AC0EA" w14:textId="77777777" w:rsidR="009C5E27" w:rsidRPr="001D0998" w:rsidRDefault="009C5E27" w:rsidP="009C5E27">
            <w:pPr>
              <w:rPr>
                <w:sz w:val="16"/>
                <w:szCs w:val="16"/>
              </w:rPr>
            </w:pPr>
            <w:r w:rsidRPr="001D0998">
              <w:rPr>
                <w:sz w:val="16"/>
                <w:szCs w:val="16"/>
              </w:rPr>
              <w:t>Estimated Time for Completion</w:t>
            </w:r>
          </w:p>
          <w:p w14:paraId="1C567410" w14:textId="6867AFDD" w:rsidR="009C5E27" w:rsidRPr="001D0998" w:rsidRDefault="009C5E27" w:rsidP="009C5E27">
            <w:pPr>
              <w:rPr>
                <w:sz w:val="16"/>
                <w:szCs w:val="16"/>
              </w:rPr>
            </w:pPr>
          </w:p>
        </w:tc>
        <w:tc>
          <w:tcPr>
            <w:tcW w:w="6390" w:type="dxa"/>
          </w:tcPr>
          <w:p w14:paraId="7E439030" w14:textId="268F31EB" w:rsidR="009C5E27" w:rsidRPr="001D0998" w:rsidRDefault="009C5E27" w:rsidP="009C5E27">
            <w:pPr>
              <w:rPr>
                <w:sz w:val="16"/>
                <w:szCs w:val="16"/>
              </w:rPr>
            </w:pPr>
            <w:r>
              <w:rPr>
                <w:sz w:val="16"/>
                <w:szCs w:val="16"/>
              </w:rPr>
              <w:t>Approximately 40 minutes per week.</w:t>
            </w:r>
          </w:p>
          <w:p w14:paraId="3A2C635B" w14:textId="47AACB3C" w:rsidR="009C5E27" w:rsidRPr="001D0998" w:rsidRDefault="009C5E27" w:rsidP="009C5E27">
            <w:pPr>
              <w:rPr>
                <w:sz w:val="16"/>
                <w:szCs w:val="16"/>
              </w:rPr>
            </w:pPr>
          </w:p>
        </w:tc>
      </w:tr>
      <w:tr w:rsidR="009C5E27" w:rsidRPr="001D0998" w14:paraId="78B7C992" w14:textId="77777777" w:rsidTr="008D54E2">
        <w:trPr>
          <w:trHeight w:val="157"/>
        </w:trPr>
        <w:tc>
          <w:tcPr>
            <w:tcW w:w="3865" w:type="dxa"/>
          </w:tcPr>
          <w:p w14:paraId="3781176D" w14:textId="1D6A7B14" w:rsidR="009C5E27" w:rsidRPr="001D0998" w:rsidRDefault="009C5E27" w:rsidP="009C5E27">
            <w:pPr>
              <w:rPr>
                <w:sz w:val="16"/>
                <w:szCs w:val="16"/>
              </w:rPr>
            </w:pPr>
            <w:r w:rsidRPr="001D0998">
              <w:rPr>
                <w:sz w:val="16"/>
                <w:szCs w:val="16"/>
              </w:rPr>
              <w:t>Tennessee Academic Standards</w:t>
            </w:r>
            <w:r>
              <w:rPr>
                <w:sz w:val="16"/>
                <w:szCs w:val="16"/>
              </w:rPr>
              <w:t>/Approved Standards Supporting Reference (List standard(s) correlation to summer work)</w:t>
            </w:r>
          </w:p>
          <w:p w14:paraId="520DFEA1" w14:textId="77777777" w:rsidR="009C5E27" w:rsidRPr="001D0998" w:rsidRDefault="009C5E27" w:rsidP="009C5E27">
            <w:pPr>
              <w:rPr>
                <w:sz w:val="16"/>
                <w:szCs w:val="16"/>
              </w:rPr>
            </w:pPr>
          </w:p>
          <w:p w14:paraId="1743C996" w14:textId="6E6C7694" w:rsidR="009C5E27" w:rsidRPr="001D0998" w:rsidRDefault="009C5E27" w:rsidP="009C5E27">
            <w:pPr>
              <w:rPr>
                <w:sz w:val="16"/>
                <w:szCs w:val="16"/>
              </w:rPr>
            </w:pPr>
          </w:p>
        </w:tc>
        <w:tc>
          <w:tcPr>
            <w:tcW w:w="6390" w:type="dxa"/>
          </w:tcPr>
          <w:p w14:paraId="512D8C81" w14:textId="77777777" w:rsidR="009C5E27" w:rsidRDefault="009C5E27" w:rsidP="009C5E27">
            <w:pPr>
              <w:rPr>
                <w:sz w:val="16"/>
                <w:szCs w:val="16"/>
              </w:rPr>
            </w:pPr>
            <w:r w:rsidRPr="00851352">
              <w:rPr>
                <w:sz w:val="16"/>
                <w:szCs w:val="16"/>
              </w:rPr>
              <w:t>C1.1: Interact and negotiate meaning in spoken or written conversations to share information, reactions, feelings, and opinions.</w:t>
            </w:r>
          </w:p>
          <w:p w14:paraId="5B74156A" w14:textId="77777777" w:rsidR="009C5E27" w:rsidRPr="00851352" w:rsidRDefault="009C5E27" w:rsidP="009C5E27">
            <w:pPr>
              <w:rPr>
                <w:sz w:val="16"/>
                <w:szCs w:val="16"/>
              </w:rPr>
            </w:pPr>
            <w:r w:rsidRPr="00851352">
              <w:rPr>
                <w:sz w:val="16"/>
                <w:szCs w:val="16"/>
              </w:rPr>
              <w:t>C1.2: Demonstrate understanding, interpret, and analyze what is heard on a variety of topics</w:t>
            </w:r>
            <w:r>
              <w:rPr>
                <w:sz w:val="16"/>
                <w:szCs w:val="16"/>
              </w:rPr>
              <w:t>.</w:t>
            </w:r>
          </w:p>
          <w:p w14:paraId="0F667A92" w14:textId="77777777" w:rsidR="009C5E27" w:rsidRDefault="009C5E27" w:rsidP="009C5E27">
            <w:pPr>
              <w:rPr>
                <w:sz w:val="16"/>
                <w:szCs w:val="16"/>
              </w:rPr>
            </w:pPr>
            <w:r w:rsidRPr="00851352">
              <w:rPr>
                <w:sz w:val="16"/>
                <w:szCs w:val="16"/>
              </w:rPr>
              <w:t xml:space="preserve">C1.3: Interpret, analyze, and demonstrate understanding of written materials on a variety of topics. </w:t>
            </w:r>
          </w:p>
          <w:p w14:paraId="6978FE91" w14:textId="77777777" w:rsidR="009C5E27" w:rsidRPr="00661459" w:rsidRDefault="009C5E27" w:rsidP="009C5E27">
            <w:pPr>
              <w:rPr>
                <w:sz w:val="16"/>
                <w:szCs w:val="16"/>
              </w:rPr>
            </w:pPr>
            <w:r w:rsidRPr="00661459">
              <w:rPr>
                <w:sz w:val="16"/>
                <w:szCs w:val="16"/>
              </w:rPr>
              <w:t>C2.1: Investigate, draw comparisons between, and explain the interaction of practices and perspectives of the cultures studied.</w:t>
            </w:r>
          </w:p>
          <w:p w14:paraId="61CADE1C" w14:textId="77777777" w:rsidR="009C5E27" w:rsidRPr="00661459" w:rsidRDefault="009C5E27" w:rsidP="009C5E27">
            <w:pPr>
              <w:rPr>
                <w:sz w:val="16"/>
                <w:szCs w:val="16"/>
              </w:rPr>
            </w:pPr>
            <w:r w:rsidRPr="00661459">
              <w:rPr>
                <w:sz w:val="16"/>
                <w:szCs w:val="16"/>
              </w:rPr>
              <w:t>C3.2: Access and evaluate information and diverse perspectives that are available through the target language and its cultures.</w:t>
            </w:r>
          </w:p>
          <w:p w14:paraId="3EB7C56B" w14:textId="77777777" w:rsidR="009C5E27" w:rsidRPr="00661459" w:rsidRDefault="009C5E27" w:rsidP="009C5E27">
            <w:pPr>
              <w:rPr>
                <w:sz w:val="16"/>
                <w:szCs w:val="16"/>
              </w:rPr>
            </w:pPr>
            <w:r w:rsidRPr="00661459">
              <w:rPr>
                <w:sz w:val="16"/>
                <w:szCs w:val="16"/>
              </w:rPr>
              <w:t>C4.1: Investigate, explain, and reflect on the nature of language through comparisons of the classical language and one’s own.</w:t>
            </w:r>
          </w:p>
          <w:p w14:paraId="2B1D6D45" w14:textId="77777777" w:rsidR="009C5E27" w:rsidRPr="00661459" w:rsidRDefault="009C5E27" w:rsidP="009C5E27">
            <w:pPr>
              <w:rPr>
                <w:sz w:val="16"/>
                <w:szCs w:val="16"/>
              </w:rPr>
            </w:pPr>
            <w:r w:rsidRPr="00661459">
              <w:rPr>
                <w:sz w:val="16"/>
                <w:szCs w:val="16"/>
              </w:rPr>
              <w:t>C4.2: Investigate, explain, and reflect on the concept of culture through comparisons of the target culture and one’s own.</w:t>
            </w:r>
          </w:p>
          <w:p w14:paraId="22F5A9EA" w14:textId="77777777" w:rsidR="009C5E27" w:rsidRPr="00661459" w:rsidRDefault="009C5E27" w:rsidP="009C5E27">
            <w:pPr>
              <w:rPr>
                <w:sz w:val="16"/>
                <w:szCs w:val="16"/>
              </w:rPr>
            </w:pPr>
            <w:r w:rsidRPr="00661459">
              <w:rPr>
                <w:sz w:val="16"/>
                <w:szCs w:val="16"/>
              </w:rPr>
              <w:t>C5.1: Use language to interact both within and beyond the classroom.</w:t>
            </w:r>
          </w:p>
          <w:p w14:paraId="4584322D" w14:textId="77777777" w:rsidR="009C5E27" w:rsidRDefault="009C5E27" w:rsidP="009C5E27">
            <w:pPr>
              <w:rPr>
                <w:sz w:val="16"/>
                <w:szCs w:val="16"/>
              </w:rPr>
            </w:pPr>
            <w:r w:rsidRPr="00661459">
              <w:rPr>
                <w:sz w:val="16"/>
                <w:szCs w:val="16"/>
              </w:rPr>
              <w:t>C5.2: Use the target language for enrichment and advancement.</w:t>
            </w:r>
          </w:p>
          <w:p w14:paraId="7B85BCB7" w14:textId="77777777" w:rsidR="009C5E27" w:rsidRDefault="009C5E27" w:rsidP="009C5E27">
            <w:pPr>
              <w:rPr>
                <w:sz w:val="16"/>
                <w:szCs w:val="16"/>
              </w:rPr>
            </w:pPr>
          </w:p>
          <w:p w14:paraId="1E99434E" w14:textId="321227D7" w:rsidR="009C5E27" w:rsidRPr="001D0998" w:rsidRDefault="009C5E27" w:rsidP="009C5E27">
            <w:pPr>
              <w:rPr>
                <w:sz w:val="16"/>
                <w:szCs w:val="16"/>
              </w:rPr>
            </w:pPr>
            <w:r>
              <w:rPr>
                <w:sz w:val="16"/>
                <w:szCs w:val="16"/>
              </w:rPr>
              <w:t>Interacting with authentic spoken and written French addresses the above standards by helping students understand information presented in French and the cultures represented by French speakers across the world.</w:t>
            </w:r>
          </w:p>
        </w:tc>
      </w:tr>
      <w:tr w:rsidR="009C5E27" w:rsidRPr="001D0998" w14:paraId="24038215" w14:textId="77777777" w:rsidTr="008D54E2">
        <w:trPr>
          <w:trHeight w:val="157"/>
        </w:trPr>
        <w:tc>
          <w:tcPr>
            <w:tcW w:w="3865" w:type="dxa"/>
          </w:tcPr>
          <w:p w14:paraId="270CE9A8" w14:textId="02D976E3" w:rsidR="009C5E27" w:rsidRPr="001D0998" w:rsidRDefault="009C5E27" w:rsidP="009C5E27">
            <w:pPr>
              <w:rPr>
                <w:sz w:val="16"/>
                <w:szCs w:val="16"/>
              </w:rPr>
            </w:pPr>
            <w:r w:rsidRPr="001D0998">
              <w:rPr>
                <w:sz w:val="16"/>
                <w:szCs w:val="16"/>
              </w:rPr>
              <w:t>Rationale for Summer Assignment</w:t>
            </w:r>
          </w:p>
          <w:p w14:paraId="574BEC75" w14:textId="1D42CF06" w:rsidR="009C5E27" w:rsidRPr="001D0998" w:rsidRDefault="009C5E27" w:rsidP="009C5E27">
            <w:pPr>
              <w:rPr>
                <w:sz w:val="16"/>
                <w:szCs w:val="16"/>
              </w:rPr>
            </w:pPr>
          </w:p>
        </w:tc>
        <w:tc>
          <w:tcPr>
            <w:tcW w:w="6390" w:type="dxa"/>
          </w:tcPr>
          <w:p w14:paraId="16BB2191" w14:textId="164F7BAE" w:rsidR="009C5E27" w:rsidRPr="001D0998" w:rsidRDefault="009C5E27" w:rsidP="009C5E27">
            <w:pPr>
              <w:rPr>
                <w:sz w:val="16"/>
                <w:szCs w:val="16"/>
              </w:rPr>
            </w:pPr>
            <w:r>
              <w:rPr>
                <w:sz w:val="16"/>
                <w:szCs w:val="16"/>
              </w:rPr>
              <w:t>This assignment is intended to keep the students’ current French knowledge and listening/reading/writing skills current and prevent learning loss over the summer.</w:t>
            </w:r>
          </w:p>
        </w:tc>
      </w:tr>
      <w:tr w:rsidR="009C5E27" w:rsidRPr="001D0998" w14:paraId="09CAED1D" w14:textId="77777777" w:rsidTr="008D54E2">
        <w:trPr>
          <w:trHeight w:val="157"/>
        </w:trPr>
        <w:tc>
          <w:tcPr>
            <w:tcW w:w="3865" w:type="dxa"/>
          </w:tcPr>
          <w:p w14:paraId="24BC5AE1" w14:textId="4184C919" w:rsidR="009C5E27" w:rsidRPr="001D0998" w:rsidRDefault="009C5E27" w:rsidP="009C5E27">
            <w:pPr>
              <w:rPr>
                <w:sz w:val="16"/>
                <w:szCs w:val="16"/>
              </w:rPr>
            </w:pPr>
            <w:r w:rsidRPr="001D0998">
              <w:rPr>
                <w:sz w:val="16"/>
                <w:szCs w:val="16"/>
              </w:rPr>
              <w:t>Resources needed to complete Summer assignment</w:t>
            </w:r>
          </w:p>
          <w:p w14:paraId="6EA9704D" w14:textId="77777777" w:rsidR="009C5E27" w:rsidRPr="001D0998" w:rsidRDefault="009C5E27" w:rsidP="009C5E27">
            <w:pPr>
              <w:rPr>
                <w:sz w:val="16"/>
                <w:szCs w:val="16"/>
              </w:rPr>
            </w:pPr>
          </w:p>
          <w:p w14:paraId="6903EE94" w14:textId="68F73497" w:rsidR="009C5E27" w:rsidRPr="001D0998" w:rsidRDefault="009C5E27" w:rsidP="009C5E27">
            <w:pPr>
              <w:rPr>
                <w:sz w:val="16"/>
                <w:szCs w:val="16"/>
              </w:rPr>
            </w:pPr>
          </w:p>
        </w:tc>
        <w:tc>
          <w:tcPr>
            <w:tcW w:w="6390" w:type="dxa"/>
          </w:tcPr>
          <w:p w14:paraId="1F55A682" w14:textId="77777777" w:rsidR="009C5E27" w:rsidRDefault="009C5E27" w:rsidP="009C5E27">
            <w:pPr>
              <w:rPr>
                <w:sz w:val="16"/>
                <w:szCs w:val="16"/>
              </w:rPr>
            </w:pPr>
            <w:r>
              <w:rPr>
                <w:sz w:val="16"/>
                <w:szCs w:val="16"/>
              </w:rPr>
              <w:t>Electronic device (phone, tablet, laptop, computer)</w:t>
            </w:r>
          </w:p>
          <w:p w14:paraId="33E18864" w14:textId="77777777" w:rsidR="009C5E27" w:rsidRDefault="009C5E27" w:rsidP="009C5E27">
            <w:pPr>
              <w:rPr>
                <w:sz w:val="16"/>
                <w:szCs w:val="16"/>
              </w:rPr>
            </w:pPr>
            <w:r>
              <w:rPr>
                <w:sz w:val="16"/>
                <w:szCs w:val="16"/>
              </w:rPr>
              <w:t>Internet access</w:t>
            </w:r>
          </w:p>
          <w:p w14:paraId="2FA5E18F" w14:textId="0F1DA717" w:rsidR="009C5E27" w:rsidRPr="001D0998" w:rsidRDefault="009C5E27" w:rsidP="009C5E27">
            <w:pPr>
              <w:rPr>
                <w:sz w:val="16"/>
                <w:szCs w:val="16"/>
              </w:rPr>
            </w:pPr>
            <w:r>
              <w:rPr>
                <w:sz w:val="16"/>
                <w:szCs w:val="16"/>
              </w:rPr>
              <w:t xml:space="preserve">If an electronic device or Internet access is not available, students will check out materials from </w:t>
            </w:r>
            <w:proofErr w:type="spellStart"/>
            <w:r>
              <w:rPr>
                <w:sz w:val="16"/>
                <w:szCs w:val="16"/>
              </w:rPr>
              <w:t>Mme</w:t>
            </w:r>
            <w:proofErr w:type="spellEnd"/>
            <w:r>
              <w:rPr>
                <w:sz w:val="16"/>
                <w:szCs w:val="16"/>
              </w:rPr>
              <w:t xml:space="preserve"> Altman before school is out.</w:t>
            </w:r>
          </w:p>
        </w:tc>
      </w:tr>
      <w:tr w:rsidR="009C5E27" w:rsidRPr="001D0998" w14:paraId="4E8FBC06" w14:textId="77777777" w:rsidTr="008D54E2">
        <w:trPr>
          <w:trHeight w:val="157"/>
        </w:trPr>
        <w:tc>
          <w:tcPr>
            <w:tcW w:w="3865" w:type="dxa"/>
          </w:tcPr>
          <w:p w14:paraId="2F3D2A85" w14:textId="5510D560" w:rsidR="009C5E27" w:rsidRPr="001D0998" w:rsidRDefault="009C5E27" w:rsidP="009C5E27">
            <w:pPr>
              <w:rPr>
                <w:sz w:val="16"/>
                <w:szCs w:val="16"/>
              </w:rPr>
            </w:pPr>
            <w:r w:rsidRPr="00C810DD">
              <w:rPr>
                <w:sz w:val="16"/>
                <w:szCs w:val="16"/>
                <w:u w:val="single"/>
              </w:rPr>
              <w:t>How</w:t>
            </w:r>
            <w:r w:rsidRPr="001D0998">
              <w:rPr>
                <w:sz w:val="16"/>
                <w:szCs w:val="16"/>
              </w:rPr>
              <w:t xml:space="preserve"> </w:t>
            </w:r>
            <w:r>
              <w:rPr>
                <w:sz w:val="16"/>
                <w:szCs w:val="16"/>
              </w:rPr>
              <w:t xml:space="preserve">and </w:t>
            </w:r>
            <w:r w:rsidRPr="00C810DD">
              <w:rPr>
                <w:sz w:val="16"/>
                <w:szCs w:val="16"/>
                <w:u w:val="single"/>
              </w:rPr>
              <w:t>when</w:t>
            </w:r>
            <w:r>
              <w:rPr>
                <w:sz w:val="16"/>
                <w:szCs w:val="16"/>
              </w:rPr>
              <w:t xml:space="preserve"> </w:t>
            </w:r>
            <w:r w:rsidRPr="001D0998">
              <w:rPr>
                <w:sz w:val="16"/>
                <w:szCs w:val="16"/>
              </w:rPr>
              <w:t xml:space="preserve">will </w:t>
            </w:r>
            <w:r w:rsidRPr="006711FC">
              <w:rPr>
                <w:sz w:val="16"/>
                <w:szCs w:val="16"/>
                <w:u w:val="single"/>
              </w:rPr>
              <w:t>this</w:t>
            </w:r>
            <w:r w:rsidRPr="001D0998">
              <w:rPr>
                <w:sz w:val="16"/>
                <w:szCs w:val="16"/>
              </w:rPr>
              <w:t xml:space="preserve"> summer assignment be assessed and scored?</w:t>
            </w:r>
            <w:r>
              <w:rPr>
                <w:sz w:val="16"/>
                <w:szCs w:val="16"/>
              </w:rPr>
              <w:t xml:space="preserve"> Also, what grading category and what percentage will this summer assignment count in the student’s grade?</w:t>
            </w:r>
          </w:p>
        </w:tc>
        <w:tc>
          <w:tcPr>
            <w:tcW w:w="6390" w:type="dxa"/>
          </w:tcPr>
          <w:p w14:paraId="48F733EC" w14:textId="07B565D8" w:rsidR="009C5E27" w:rsidRPr="001D0998" w:rsidRDefault="009C5E27" w:rsidP="009C5E27">
            <w:pPr>
              <w:rPr>
                <w:sz w:val="16"/>
                <w:szCs w:val="16"/>
              </w:rPr>
            </w:pPr>
            <w:r>
              <w:rPr>
                <w:sz w:val="16"/>
                <w:szCs w:val="16"/>
              </w:rPr>
              <w:t>The assignments will be scored throughout the summer, with feedback given to ensure students are on the right track. They will be scored for completion, provided that the work is the student’s own work and no translation services or outside help was used. This assignment will be the first classwork assignment; classwork counts as 25% of the quarterly average.</w:t>
            </w:r>
          </w:p>
        </w:tc>
      </w:tr>
      <w:tr w:rsidR="009C5E27" w:rsidRPr="001D0998" w14:paraId="06B6E6BC" w14:textId="77777777" w:rsidTr="008D54E2">
        <w:trPr>
          <w:trHeight w:val="157"/>
        </w:trPr>
        <w:tc>
          <w:tcPr>
            <w:tcW w:w="3865" w:type="dxa"/>
          </w:tcPr>
          <w:p w14:paraId="0D567A3D" w14:textId="48FE4273" w:rsidR="009C5E27" w:rsidRPr="001D0998" w:rsidRDefault="009C5E27" w:rsidP="009C5E27">
            <w:pPr>
              <w:rPr>
                <w:sz w:val="16"/>
                <w:szCs w:val="16"/>
              </w:rPr>
            </w:pPr>
            <w:r w:rsidRPr="001D0998">
              <w:rPr>
                <w:sz w:val="16"/>
                <w:szCs w:val="16"/>
              </w:rPr>
              <w:t>Additional Summer Assessments (If applicable</w:t>
            </w:r>
            <w:r>
              <w:rPr>
                <w:sz w:val="16"/>
                <w:szCs w:val="16"/>
              </w:rPr>
              <w:t xml:space="preserve"> - </w:t>
            </w:r>
            <w:r w:rsidRPr="006D10E9">
              <w:rPr>
                <w:sz w:val="16"/>
                <w:szCs w:val="16"/>
                <w:u w:val="single"/>
              </w:rPr>
              <w:t xml:space="preserve">what </w:t>
            </w:r>
            <w:r>
              <w:rPr>
                <w:sz w:val="16"/>
                <w:szCs w:val="16"/>
              </w:rPr>
              <w:t xml:space="preserve">grading category and </w:t>
            </w:r>
            <w:r w:rsidRPr="006D10E9">
              <w:rPr>
                <w:sz w:val="16"/>
                <w:szCs w:val="16"/>
                <w:u w:val="single"/>
              </w:rPr>
              <w:t>what</w:t>
            </w:r>
            <w:r>
              <w:rPr>
                <w:sz w:val="16"/>
                <w:szCs w:val="16"/>
              </w:rPr>
              <w:t xml:space="preserve"> percentage will each </w:t>
            </w:r>
            <w:r>
              <w:rPr>
                <w:sz w:val="16"/>
                <w:szCs w:val="16"/>
              </w:rPr>
              <w:lastRenderedPageBreak/>
              <w:t>additional summer assignment count in the student’s grade?)</w:t>
            </w:r>
          </w:p>
        </w:tc>
        <w:tc>
          <w:tcPr>
            <w:tcW w:w="6390" w:type="dxa"/>
          </w:tcPr>
          <w:p w14:paraId="499C27FD" w14:textId="3741E00B" w:rsidR="009C5E27" w:rsidRPr="001D0998" w:rsidRDefault="009C5E27" w:rsidP="009C5E27">
            <w:pPr>
              <w:rPr>
                <w:sz w:val="16"/>
                <w:szCs w:val="16"/>
              </w:rPr>
            </w:pPr>
            <w:r>
              <w:rPr>
                <w:sz w:val="16"/>
                <w:szCs w:val="16"/>
              </w:rPr>
              <w:lastRenderedPageBreak/>
              <w:t>none</w:t>
            </w:r>
          </w:p>
        </w:tc>
      </w:tr>
      <w:tr w:rsidR="009C5E27" w:rsidRPr="001D0998" w14:paraId="1BE24F09" w14:textId="77777777" w:rsidTr="008D54E2">
        <w:trPr>
          <w:trHeight w:val="157"/>
        </w:trPr>
        <w:tc>
          <w:tcPr>
            <w:tcW w:w="3865" w:type="dxa"/>
          </w:tcPr>
          <w:p w14:paraId="167E0633" w14:textId="2CE6E0A9" w:rsidR="009C5E27" w:rsidRPr="001D0998" w:rsidRDefault="009C5E27" w:rsidP="009C5E27">
            <w:pPr>
              <w:rPr>
                <w:sz w:val="16"/>
                <w:szCs w:val="16"/>
              </w:rPr>
            </w:pPr>
            <w:r w:rsidRPr="001D0998">
              <w:rPr>
                <w:sz w:val="16"/>
                <w:szCs w:val="16"/>
              </w:rPr>
              <w:t xml:space="preserve">Teacher Summer Contact Information </w:t>
            </w:r>
          </w:p>
          <w:p w14:paraId="34816679" w14:textId="7BC09F1A" w:rsidR="009C5E27" w:rsidRPr="001D0998" w:rsidRDefault="009C5E27" w:rsidP="009C5E27">
            <w:pPr>
              <w:rPr>
                <w:sz w:val="16"/>
                <w:szCs w:val="16"/>
              </w:rPr>
            </w:pPr>
          </w:p>
        </w:tc>
        <w:tc>
          <w:tcPr>
            <w:tcW w:w="6390" w:type="dxa"/>
          </w:tcPr>
          <w:p w14:paraId="32E525A7" w14:textId="12D3234F" w:rsidR="009C5E27" w:rsidRPr="001D0998" w:rsidRDefault="009C5E27" w:rsidP="009C5E27">
            <w:pPr>
              <w:rPr>
                <w:sz w:val="16"/>
                <w:szCs w:val="16"/>
              </w:rPr>
            </w:pPr>
            <w:r>
              <w:rPr>
                <w:sz w:val="16"/>
                <w:szCs w:val="16"/>
              </w:rPr>
              <w:t>madamealtman@gmail.com</w:t>
            </w:r>
          </w:p>
        </w:tc>
      </w:tr>
    </w:tbl>
    <w:p w14:paraId="07561B37" w14:textId="197A533B" w:rsidR="00EC78BE" w:rsidRPr="001D0998" w:rsidRDefault="00EC78BE">
      <w:pPr>
        <w:rPr>
          <w:sz w:val="16"/>
          <w:szCs w:val="16"/>
        </w:rPr>
      </w:pPr>
    </w:p>
    <w:sectPr w:rsidR="00EC78BE" w:rsidRPr="001D0998" w:rsidSect="008D54E2">
      <w:headerReference w:type="even" r:id="rId8"/>
      <w:headerReference w:type="default" r:id="rId9"/>
      <w:footerReference w:type="even" r:id="rId10"/>
      <w:footerReference w:type="default" r:id="rId11"/>
      <w:headerReference w:type="first" r:id="rId12"/>
      <w:footerReference w:type="first" r:id="rId13"/>
      <w:pgSz w:w="12240" w:h="15840"/>
      <w:pgMar w:top="49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9AE1" w14:textId="77777777" w:rsidR="005D1472" w:rsidRDefault="005D1472" w:rsidP="00EC78BE">
      <w:r>
        <w:separator/>
      </w:r>
    </w:p>
  </w:endnote>
  <w:endnote w:type="continuationSeparator" w:id="0">
    <w:p w14:paraId="4F9BEB93" w14:textId="77777777" w:rsidR="005D1472" w:rsidRDefault="005D1472" w:rsidP="00EC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1D6E" w14:textId="77777777" w:rsidR="005A338D" w:rsidRDefault="005A3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523B" w14:textId="03D845A4" w:rsidR="005A338D" w:rsidRPr="00C60E3D" w:rsidRDefault="00C60E3D">
    <w:pPr>
      <w:pStyle w:val="Footer"/>
      <w:rPr>
        <w:i/>
      </w:rPr>
    </w:pPr>
    <w:r w:rsidRPr="00C60E3D">
      <w:rPr>
        <w:i/>
      </w:rPr>
      <w:t>Final:  4/21/2020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3408" w14:textId="77777777" w:rsidR="005A338D" w:rsidRDefault="005A3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FC4A" w14:textId="77777777" w:rsidR="005D1472" w:rsidRDefault="005D1472" w:rsidP="00EC78BE">
      <w:r>
        <w:separator/>
      </w:r>
    </w:p>
  </w:footnote>
  <w:footnote w:type="continuationSeparator" w:id="0">
    <w:p w14:paraId="1CEAA667" w14:textId="77777777" w:rsidR="005D1472" w:rsidRDefault="005D1472" w:rsidP="00EC7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A019" w14:textId="132F8EA1" w:rsidR="005A338D" w:rsidRDefault="005A3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82B1" w14:textId="227F7E0C" w:rsidR="005A338D" w:rsidRDefault="005A3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BCFE" w14:textId="47B5594C" w:rsidR="005A338D" w:rsidRDefault="005A3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BE"/>
    <w:rsid w:val="00024496"/>
    <w:rsid w:val="000F7901"/>
    <w:rsid w:val="00111A5F"/>
    <w:rsid w:val="001D0998"/>
    <w:rsid w:val="002B6BE2"/>
    <w:rsid w:val="003518DF"/>
    <w:rsid w:val="00575C54"/>
    <w:rsid w:val="005A338D"/>
    <w:rsid w:val="005A3CBA"/>
    <w:rsid w:val="005B615B"/>
    <w:rsid w:val="005C1082"/>
    <w:rsid w:val="005D1472"/>
    <w:rsid w:val="005F2898"/>
    <w:rsid w:val="00623338"/>
    <w:rsid w:val="00643081"/>
    <w:rsid w:val="006711FC"/>
    <w:rsid w:val="00677388"/>
    <w:rsid w:val="006D10E9"/>
    <w:rsid w:val="006F3014"/>
    <w:rsid w:val="00701EA0"/>
    <w:rsid w:val="007460EC"/>
    <w:rsid w:val="007E4252"/>
    <w:rsid w:val="008D54E2"/>
    <w:rsid w:val="008E751F"/>
    <w:rsid w:val="009C5E27"/>
    <w:rsid w:val="00B20AAD"/>
    <w:rsid w:val="00C055B1"/>
    <w:rsid w:val="00C60E3D"/>
    <w:rsid w:val="00C810DD"/>
    <w:rsid w:val="00CC19AC"/>
    <w:rsid w:val="00E973DC"/>
    <w:rsid w:val="00EC78BE"/>
    <w:rsid w:val="00F96BEC"/>
    <w:rsid w:val="00FB779B"/>
    <w:rsid w:val="00FD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016CE"/>
  <w15:chartTrackingRefBased/>
  <w15:docId w15:val="{C0203F77-2332-8242-AFDE-5B32CC27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8BE"/>
    <w:pPr>
      <w:tabs>
        <w:tab w:val="center" w:pos="4680"/>
        <w:tab w:val="right" w:pos="9360"/>
      </w:tabs>
    </w:pPr>
  </w:style>
  <w:style w:type="character" w:customStyle="1" w:styleId="HeaderChar">
    <w:name w:val="Header Char"/>
    <w:basedOn w:val="DefaultParagraphFont"/>
    <w:link w:val="Header"/>
    <w:uiPriority w:val="99"/>
    <w:rsid w:val="00EC78BE"/>
  </w:style>
  <w:style w:type="paragraph" w:styleId="Footer">
    <w:name w:val="footer"/>
    <w:basedOn w:val="Normal"/>
    <w:link w:val="FooterChar"/>
    <w:uiPriority w:val="99"/>
    <w:unhideWhenUsed/>
    <w:rsid w:val="00EC78BE"/>
    <w:pPr>
      <w:tabs>
        <w:tab w:val="center" w:pos="4680"/>
        <w:tab w:val="right" w:pos="9360"/>
      </w:tabs>
    </w:pPr>
  </w:style>
  <w:style w:type="character" w:customStyle="1" w:styleId="FooterChar">
    <w:name w:val="Footer Char"/>
    <w:basedOn w:val="DefaultParagraphFont"/>
    <w:link w:val="Footer"/>
    <w:uiPriority w:val="99"/>
    <w:rsid w:val="00EC78BE"/>
  </w:style>
  <w:style w:type="paragraph" w:styleId="NormalWeb">
    <w:name w:val="Normal (Web)"/>
    <w:basedOn w:val="Normal"/>
    <w:uiPriority w:val="99"/>
    <w:semiHidden/>
    <w:unhideWhenUsed/>
    <w:rsid w:val="006711FC"/>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9C5E27"/>
    <w:rPr>
      <w:color w:val="0000FF"/>
      <w:u w:val="single"/>
    </w:rPr>
  </w:style>
  <w:style w:type="character" w:styleId="FollowedHyperlink">
    <w:name w:val="FollowedHyperlink"/>
    <w:basedOn w:val="DefaultParagraphFont"/>
    <w:uiPriority w:val="99"/>
    <w:semiHidden/>
    <w:unhideWhenUsed/>
    <w:rsid w:val="009C5E27"/>
    <w:rPr>
      <w:color w:val="954F72" w:themeColor="followedHyperlink"/>
      <w:u w:val="single"/>
    </w:rPr>
  </w:style>
  <w:style w:type="character" w:styleId="UnresolvedMention">
    <w:name w:val="Unresolved Mention"/>
    <w:basedOn w:val="DefaultParagraphFont"/>
    <w:uiPriority w:val="99"/>
    <w:semiHidden/>
    <w:unhideWhenUsed/>
    <w:rsid w:val="009C5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arlingtoncommunityschools-my.sharepoint.com/:w:/g/personal/stephanie_altman_acsk-12_org/ETJQmq3LpftHq2uhCl4tC-ABe-9NY_t8yVcw4jXy7O0Uvg?e=yiFo9Q"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Goforth</dc:creator>
  <cp:keywords/>
  <dc:description/>
  <cp:lastModifiedBy>Stephanie Altman</cp:lastModifiedBy>
  <cp:revision>3</cp:revision>
  <cp:lastPrinted>2019-12-11T19:18:00Z</cp:lastPrinted>
  <dcterms:created xsi:type="dcterms:W3CDTF">2023-04-25T17:32:00Z</dcterms:created>
  <dcterms:modified xsi:type="dcterms:W3CDTF">2023-04-26T17:49:00Z</dcterms:modified>
</cp:coreProperties>
</file>